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3F02C9" w14:textId="77777777" w:rsidR="00F875D0" w:rsidRDefault="00F875D0" w:rsidP="00F875D0">
      <w:pPr>
        <w:spacing w:line="480" w:lineRule="auto"/>
        <w:jc w:val="center"/>
        <w:rPr>
          <w:rFonts w:ascii="Times New Roman" w:hAnsi="Times New Roman" w:cs="Times New Roman"/>
          <w:sz w:val="24"/>
          <w:szCs w:val="24"/>
        </w:rPr>
      </w:pPr>
    </w:p>
    <w:p w14:paraId="071D5DB4" w14:textId="4FBE1360" w:rsidR="00F875D0" w:rsidRDefault="00F875D0" w:rsidP="00F875D0">
      <w:pPr>
        <w:spacing w:line="480" w:lineRule="auto"/>
        <w:jc w:val="center"/>
        <w:rPr>
          <w:rFonts w:ascii="Times New Roman" w:hAnsi="Times New Roman" w:cs="Times New Roman"/>
          <w:sz w:val="24"/>
          <w:szCs w:val="24"/>
        </w:rPr>
      </w:pPr>
    </w:p>
    <w:p w14:paraId="49FA32A0" w14:textId="1E74FB6B" w:rsidR="00073725" w:rsidRDefault="00073725" w:rsidP="00F875D0">
      <w:pPr>
        <w:spacing w:line="480" w:lineRule="auto"/>
        <w:jc w:val="center"/>
        <w:rPr>
          <w:rFonts w:ascii="Times New Roman" w:hAnsi="Times New Roman" w:cs="Times New Roman"/>
          <w:sz w:val="24"/>
          <w:szCs w:val="24"/>
        </w:rPr>
      </w:pPr>
    </w:p>
    <w:p w14:paraId="08DE02CE" w14:textId="77777777" w:rsidR="00073725" w:rsidRDefault="00073725" w:rsidP="00F875D0">
      <w:pPr>
        <w:spacing w:line="480" w:lineRule="auto"/>
        <w:jc w:val="center"/>
        <w:rPr>
          <w:rFonts w:ascii="Times New Roman" w:hAnsi="Times New Roman" w:cs="Times New Roman"/>
          <w:sz w:val="24"/>
          <w:szCs w:val="24"/>
        </w:rPr>
      </w:pPr>
    </w:p>
    <w:p w14:paraId="003315B7" w14:textId="77777777" w:rsidR="00F875D0" w:rsidRDefault="00F875D0" w:rsidP="00F875D0">
      <w:pPr>
        <w:spacing w:line="480" w:lineRule="auto"/>
        <w:jc w:val="center"/>
        <w:rPr>
          <w:rFonts w:ascii="Times New Roman" w:hAnsi="Times New Roman" w:cs="Times New Roman"/>
          <w:sz w:val="24"/>
          <w:szCs w:val="24"/>
        </w:rPr>
      </w:pPr>
    </w:p>
    <w:p w14:paraId="6DA59BA6" w14:textId="0CA06443" w:rsidR="00904964" w:rsidRDefault="00904964" w:rsidP="00F875D0">
      <w:pPr>
        <w:spacing w:line="480" w:lineRule="auto"/>
        <w:jc w:val="center"/>
        <w:rPr>
          <w:rFonts w:ascii="Times New Roman" w:hAnsi="Times New Roman" w:cs="Times New Roman"/>
          <w:sz w:val="24"/>
          <w:szCs w:val="24"/>
        </w:rPr>
      </w:pPr>
      <w:r>
        <w:rPr>
          <w:rFonts w:ascii="Times New Roman" w:hAnsi="Times New Roman" w:cs="Times New Roman"/>
          <w:sz w:val="24"/>
          <w:szCs w:val="24"/>
        </w:rPr>
        <w:t>Case Analysis</w:t>
      </w:r>
    </w:p>
    <w:p w14:paraId="5EF31EE0" w14:textId="77777777" w:rsidR="00904964" w:rsidRDefault="00904964" w:rsidP="00F875D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035EE58" w14:textId="77777777" w:rsidR="00904964" w:rsidRDefault="00904964" w:rsidP="00F875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1096BCF" w14:textId="77777777" w:rsidR="00073725" w:rsidRDefault="00073725" w:rsidP="00F875D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5603FA4" w14:textId="4B518288" w:rsidR="00904964" w:rsidRDefault="00904964" w:rsidP="00F875D0">
      <w:pPr>
        <w:spacing w:line="480" w:lineRule="auto"/>
        <w:jc w:val="center"/>
        <w:rPr>
          <w:rFonts w:ascii="Times New Roman" w:hAnsi="Times New Roman" w:cs="Times New Roman"/>
          <w:sz w:val="24"/>
          <w:szCs w:val="24"/>
        </w:rPr>
      </w:pPr>
      <w:r w:rsidRPr="00904964">
        <w:rPr>
          <w:rFonts w:ascii="Times New Roman" w:hAnsi="Times New Roman" w:cs="Times New Roman"/>
          <w:sz w:val="24"/>
          <w:szCs w:val="24"/>
        </w:rPr>
        <w:lastRenderedPageBreak/>
        <w:t>Case Analysis</w:t>
      </w:r>
    </w:p>
    <w:p w14:paraId="7F57098B" w14:textId="3203DE65" w:rsidR="00904964" w:rsidRDefault="00750C38" w:rsidP="003C2102">
      <w:pPr>
        <w:spacing w:line="480" w:lineRule="auto"/>
        <w:ind w:firstLine="720"/>
        <w:rPr>
          <w:rFonts w:ascii="Times New Roman" w:hAnsi="Times New Roman" w:cs="Times New Roman"/>
          <w:sz w:val="24"/>
          <w:szCs w:val="24"/>
        </w:rPr>
      </w:pPr>
      <w:r>
        <w:rPr>
          <w:rFonts w:ascii="Times New Roman" w:hAnsi="Times New Roman" w:cs="Times New Roman"/>
          <w:sz w:val="24"/>
          <w:szCs w:val="24"/>
        </w:rPr>
        <w:t>Organizational behavio</w:t>
      </w:r>
      <w:r w:rsidR="00F671DE">
        <w:rPr>
          <w:rFonts w:ascii="Times New Roman" w:hAnsi="Times New Roman" w:cs="Times New Roman"/>
          <w:sz w:val="24"/>
          <w:szCs w:val="24"/>
        </w:rPr>
        <w:t>u</w:t>
      </w:r>
      <w:r>
        <w:rPr>
          <w:rFonts w:ascii="Times New Roman" w:hAnsi="Times New Roman" w:cs="Times New Roman"/>
          <w:sz w:val="24"/>
          <w:szCs w:val="24"/>
        </w:rPr>
        <w:t xml:space="preserve">rs are mandatory ethical practices that are accepted within the organizations. They describe the relationship among </w:t>
      </w:r>
      <w:r w:rsidR="00F671DE">
        <w:rPr>
          <w:rFonts w:ascii="Times New Roman" w:hAnsi="Times New Roman" w:cs="Times New Roman"/>
          <w:sz w:val="24"/>
          <w:szCs w:val="24"/>
        </w:rPr>
        <w:t xml:space="preserve">the </w:t>
      </w:r>
      <w:r>
        <w:rPr>
          <w:rFonts w:ascii="Times New Roman" w:hAnsi="Times New Roman" w:cs="Times New Roman"/>
          <w:sz w:val="24"/>
          <w:szCs w:val="24"/>
        </w:rPr>
        <w:t xml:space="preserve">organization’s staff from </w:t>
      </w:r>
      <w:r w:rsidR="00F671DE">
        <w:rPr>
          <w:rFonts w:ascii="Times New Roman" w:hAnsi="Times New Roman" w:cs="Times New Roman"/>
          <w:sz w:val="24"/>
          <w:szCs w:val="24"/>
        </w:rPr>
        <w:t xml:space="preserve">a </w:t>
      </w:r>
      <w:r>
        <w:rPr>
          <w:rFonts w:ascii="Times New Roman" w:hAnsi="Times New Roman" w:cs="Times New Roman"/>
          <w:sz w:val="24"/>
          <w:szCs w:val="24"/>
        </w:rPr>
        <w:t xml:space="preserve">junior position to the </w:t>
      </w:r>
      <w:proofErr w:type="gramStart"/>
      <w:r>
        <w:rPr>
          <w:rFonts w:ascii="Times New Roman" w:hAnsi="Times New Roman" w:cs="Times New Roman"/>
          <w:sz w:val="24"/>
          <w:szCs w:val="24"/>
        </w:rPr>
        <w:t>senior’s</w:t>
      </w:r>
      <w:proofErr w:type="gramEnd"/>
      <w:r>
        <w:rPr>
          <w:rFonts w:ascii="Times New Roman" w:hAnsi="Times New Roman" w:cs="Times New Roman"/>
          <w:sz w:val="24"/>
          <w:szCs w:val="24"/>
        </w:rPr>
        <w:t>. This essay is based on the implications that organizational behavio</w:t>
      </w:r>
      <w:r w:rsidR="00F671DE">
        <w:rPr>
          <w:rFonts w:ascii="Times New Roman" w:hAnsi="Times New Roman" w:cs="Times New Roman"/>
          <w:sz w:val="24"/>
          <w:szCs w:val="24"/>
        </w:rPr>
        <w:t>u</w:t>
      </w:r>
      <w:r>
        <w:rPr>
          <w:rFonts w:ascii="Times New Roman" w:hAnsi="Times New Roman" w:cs="Times New Roman"/>
          <w:sz w:val="24"/>
          <w:szCs w:val="24"/>
        </w:rPr>
        <w:t>rs such as trust, justice and ethics have on the management of companies. It uses characters from analogy issued as part of the paper’s instructions</w:t>
      </w:r>
      <w:r w:rsidR="00F833C6">
        <w:rPr>
          <w:rFonts w:ascii="Times New Roman" w:hAnsi="Times New Roman" w:cs="Times New Roman"/>
          <w:sz w:val="24"/>
          <w:szCs w:val="24"/>
        </w:rPr>
        <w:t xml:space="preserve"> and reference from chapter 7 as issued</w:t>
      </w:r>
      <w:r>
        <w:rPr>
          <w:rFonts w:ascii="Times New Roman" w:hAnsi="Times New Roman" w:cs="Times New Roman"/>
          <w:sz w:val="24"/>
          <w:szCs w:val="24"/>
        </w:rPr>
        <w:t>. The two characters embod</w:t>
      </w:r>
      <w:r w:rsidR="00F22CB5">
        <w:rPr>
          <w:rFonts w:ascii="Times New Roman" w:hAnsi="Times New Roman" w:cs="Times New Roman"/>
          <w:sz w:val="24"/>
          <w:szCs w:val="24"/>
        </w:rPr>
        <w:t>y</w:t>
      </w:r>
      <w:r>
        <w:rPr>
          <w:rFonts w:ascii="Times New Roman" w:hAnsi="Times New Roman" w:cs="Times New Roman"/>
          <w:sz w:val="24"/>
          <w:szCs w:val="24"/>
        </w:rPr>
        <w:t xml:space="preserve"> key </w:t>
      </w:r>
      <w:r w:rsidR="00F22CB5">
        <w:rPr>
          <w:rFonts w:ascii="Times New Roman" w:hAnsi="Times New Roman" w:cs="Times New Roman"/>
          <w:sz w:val="24"/>
          <w:szCs w:val="24"/>
        </w:rPr>
        <w:t xml:space="preserve">distinct </w:t>
      </w:r>
      <w:r>
        <w:rPr>
          <w:rFonts w:ascii="Times New Roman" w:hAnsi="Times New Roman" w:cs="Times New Roman"/>
          <w:sz w:val="24"/>
          <w:szCs w:val="24"/>
        </w:rPr>
        <w:t xml:space="preserve">organizational </w:t>
      </w:r>
      <w:r w:rsidR="00F22CB5">
        <w:rPr>
          <w:rFonts w:ascii="Times New Roman" w:hAnsi="Times New Roman" w:cs="Times New Roman"/>
          <w:sz w:val="24"/>
          <w:szCs w:val="24"/>
        </w:rPr>
        <w:t>behavio</w:t>
      </w:r>
      <w:r w:rsidR="00F671DE">
        <w:rPr>
          <w:rFonts w:ascii="Times New Roman" w:hAnsi="Times New Roman" w:cs="Times New Roman"/>
          <w:sz w:val="24"/>
          <w:szCs w:val="24"/>
        </w:rPr>
        <w:t>u</w:t>
      </w:r>
      <w:r w:rsidR="00F22CB5">
        <w:rPr>
          <w:rFonts w:ascii="Times New Roman" w:hAnsi="Times New Roman" w:cs="Times New Roman"/>
          <w:sz w:val="24"/>
          <w:szCs w:val="24"/>
        </w:rPr>
        <w:t>rs that affect their organization in various ways.</w:t>
      </w:r>
    </w:p>
    <w:p w14:paraId="2C9FBC9B" w14:textId="5FAF492C" w:rsidR="00904964" w:rsidRDefault="00F84237" w:rsidP="003C2102">
      <w:pPr>
        <w:spacing w:line="480" w:lineRule="auto"/>
        <w:ind w:firstLine="720"/>
        <w:rPr>
          <w:rFonts w:ascii="Times New Roman" w:hAnsi="Times New Roman" w:cs="Times New Roman"/>
          <w:sz w:val="24"/>
          <w:szCs w:val="24"/>
        </w:rPr>
      </w:pPr>
      <w:r w:rsidRPr="003C2102">
        <w:rPr>
          <w:rFonts w:ascii="Times New Roman" w:hAnsi="Times New Roman" w:cs="Times New Roman"/>
          <w:sz w:val="24"/>
          <w:szCs w:val="24"/>
        </w:rPr>
        <w:t>Ahmed</w:t>
      </w:r>
      <w:r w:rsidR="00F671DE">
        <w:rPr>
          <w:rFonts w:ascii="Times New Roman" w:hAnsi="Times New Roman" w:cs="Times New Roman"/>
          <w:sz w:val="24"/>
          <w:szCs w:val="24"/>
        </w:rPr>
        <w:t>,</w:t>
      </w:r>
      <w:r w:rsidRPr="003C2102">
        <w:rPr>
          <w:rFonts w:ascii="Times New Roman" w:hAnsi="Times New Roman" w:cs="Times New Roman"/>
          <w:sz w:val="24"/>
          <w:szCs w:val="24"/>
        </w:rPr>
        <w:t xml:space="preserve"> on his accord</w:t>
      </w:r>
      <w:r w:rsidR="00F671DE">
        <w:rPr>
          <w:rFonts w:ascii="Times New Roman" w:hAnsi="Times New Roman" w:cs="Times New Roman"/>
          <w:sz w:val="24"/>
          <w:szCs w:val="24"/>
        </w:rPr>
        <w:t>,</w:t>
      </w:r>
      <w:r w:rsidRPr="003C2102">
        <w:rPr>
          <w:rFonts w:ascii="Times New Roman" w:hAnsi="Times New Roman" w:cs="Times New Roman"/>
          <w:sz w:val="24"/>
          <w:szCs w:val="24"/>
        </w:rPr>
        <w:t xml:space="preserve"> is directed to make de</w:t>
      </w:r>
      <w:r w:rsidR="00857043" w:rsidRPr="003C2102">
        <w:rPr>
          <w:rFonts w:ascii="Times New Roman" w:hAnsi="Times New Roman" w:cs="Times New Roman"/>
          <w:sz w:val="24"/>
          <w:szCs w:val="24"/>
        </w:rPr>
        <w:t>cisions based on cognition</w:t>
      </w:r>
      <w:r w:rsidRPr="003C2102">
        <w:rPr>
          <w:rFonts w:ascii="Times New Roman" w:hAnsi="Times New Roman" w:cs="Times New Roman"/>
          <w:sz w:val="24"/>
          <w:szCs w:val="24"/>
        </w:rPr>
        <w:t xml:space="preserve"> trust. He uses more rational inclination to decision-making. He weighs the situations before plunging into deals. </w:t>
      </w:r>
      <w:r w:rsidR="00857043" w:rsidRPr="003C2102">
        <w:rPr>
          <w:rFonts w:ascii="Times New Roman" w:hAnsi="Times New Roman" w:cs="Times New Roman"/>
          <w:sz w:val="24"/>
          <w:szCs w:val="24"/>
        </w:rPr>
        <w:t xml:space="preserve">When he analyses the events surrounding any deal, he ensures that it is worth his company. </w:t>
      </w:r>
      <w:r w:rsidRPr="003C2102">
        <w:rPr>
          <w:rFonts w:ascii="Times New Roman" w:hAnsi="Times New Roman" w:cs="Times New Roman"/>
          <w:sz w:val="24"/>
          <w:szCs w:val="24"/>
        </w:rPr>
        <w:t>It is for this reason that he has been able to for</w:t>
      </w:r>
      <w:r w:rsidR="00857043" w:rsidRPr="003C2102">
        <w:rPr>
          <w:rFonts w:ascii="Times New Roman" w:hAnsi="Times New Roman" w:cs="Times New Roman"/>
          <w:sz w:val="24"/>
          <w:szCs w:val="24"/>
        </w:rPr>
        <w:t>ge</w:t>
      </w:r>
      <w:r w:rsidRPr="003C2102">
        <w:rPr>
          <w:rFonts w:ascii="Times New Roman" w:hAnsi="Times New Roman" w:cs="Times New Roman"/>
          <w:sz w:val="24"/>
          <w:szCs w:val="24"/>
        </w:rPr>
        <w:t xml:space="preserve"> relevant partnerships with other organizations and people. Bader</w:t>
      </w:r>
      <w:r w:rsidR="00F671DE">
        <w:rPr>
          <w:rFonts w:ascii="Times New Roman" w:hAnsi="Times New Roman" w:cs="Times New Roman"/>
          <w:sz w:val="24"/>
          <w:szCs w:val="24"/>
        </w:rPr>
        <w:t>, on the other hand,</w:t>
      </w:r>
      <w:r w:rsidRPr="003C2102">
        <w:rPr>
          <w:rFonts w:ascii="Times New Roman" w:hAnsi="Times New Roman" w:cs="Times New Roman"/>
          <w:sz w:val="24"/>
          <w:szCs w:val="24"/>
        </w:rPr>
        <w:t xml:space="preserve"> emanates from the type of </w:t>
      </w:r>
      <w:r w:rsidR="00857043" w:rsidRPr="003C2102">
        <w:rPr>
          <w:rFonts w:ascii="Times New Roman" w:hAnsi="Times New Roman" w:cs="Times New Roman"/>
          <w:sz w:val="24"/>
          <w:szCs w:val="24"/>
        </w:rPr>
        <w:t xml:space="preserve">trust referred to as </w:t>
      </w:r>
      <w:r w:rsidRPr="003C2102">
        <w:rPr>
          <w:rFonts w:ascii="Times New Roman" w:hAnsi="Times New Roman" w:cs="Times New Roman"/>
          <w:sz w:val="24"/>
          <w:szCs w:val="24"/>
        </w:rPr>
        <w:t>dispos</w:t>
      </w:r>
      <w:r w:rsidR="00857043" w:rsidRPr="003C2102">
        <w:rPr>
          <w:rFonts w:ascii="Times New Roman" w:hAnsi="Times New Roman" w:cs="Times New Roman"/>
          <w:sz w:val="24"/>
          <w:szCs w:val="24"/>
        </w:rPr>
        <w:t>ition</w:t>
      </w:r>
      <w:r w:rsidRPr="003C2102">
        <w:rPr>
          <w:rFonts w:ascii="Times New Roman" w:hAnsi="Times New Roman" w:cs="Times New Roman"/>
          <w:sz w:val="24"/>
          <w:szCs w:val="24"/>
        </w:rPr>
        <w:t xml:space="preserve">. This trust </w:t>
      </w:r>
      <w:r w:rsidR="00857043" w:rsidRPr="003C2102">
        <w:rPr>
          <w:rFonts w:ascii="Times New Roman" w:hAnsi="Times New Roman" w:cs="Times New Roman"/>
          <w:sz w:val="24"/>
          <w:szCs w:val="24"/>
        </w:rPr>
        <w:t>structure</w:t>
      </w:r>
      <w:r w:rsidRPr="003C2102">
        <w:rPr>
          <w:rFonts w:ascii="Times New Roman" w:hAnsi="Times New Roman" w:cs="Times New Roman"/>
          <w:sz w:val="24"/>
          <w:szCs w:val="24"/>
        </w:rPr>
        <w:t xml:space="preserve"> stems from deep within the person. It is like an ingrained personality disorder. The analogy discussed in the instruction manual depicts Bader as someone whose trust</w:t>
      </w:r>
      <w:r w:rsidR="00857043" w:rsidRPr="003C2102">
        <w:rPr>
          <w:rFonts w:ascii="Times New Roman" w:hAnsi="Times New Roman" w:cs="Times New Roman"/>
          <w:sz w:val="24"/>
          <w:szCs w:val="24"/>
        </w:rPr>
        <w:t>s</w:t>
      </w:r>
      <w:r w:rsidRPr="003C2102">
        <w:rPr>
          <w:rFonts w:ascii="Times New Roman" w:hAnsi="Times New Roman" w:cs="Times New Roman"/>
          <w:sz w:val="24"/>
          <w:szCs w:val="24"/>
        </w:rPr>
        <w:t xml:space="preserve"> affairs </w:t>
      </w:r>
      <w:r w:rsidR="00857043" w:rsidRPr="003C2102">
        <w:rPr>
          <w:rFonts w:ascii="Times New Roman" w:hAnsi="Times New Roman" w:cs="Times New Roman"/>
          <w:sz w:val="24"/>
          <w:szCs w:val="24"/>
        </w:rPr>
        <w:t>from</w:t>
      </w:r>
      <w:r w:rsidRPr="003C2102">
        <w:rPr>
          <w:rFonts w:ascii="Times New Roman" w:hAnsi="Times New Roman" w:cs="Times New Roman"/>
          <w:sz w:val="24"/>
          <w:szCs w:val="24"/>
        </w:rPr>
        <w:t xml:space="preserve"> far</w:t>
      </w:r>
      <w:r w:rsidR="00F671DE">
        <w:rPr>
          <w:rFonts w:ascii="Times New Roman" w:hAnsi="Times New Roman" w:cs="Times New Roman"/>
          <w:sz w:val="24"/>
          <w:szCs w:val="24"/>
        </w:rPr>
        <w:t>-</w:t>
      </w:r>
      <w:r w:rsidRPr="003C2102">
        <w:rPr>
          <w:rFonts w:ascii="Times New Roman" w:hAnsi="Times New Roman" w:cs="Times New Roman"/>
          <w:sz w:val="24"/>
          <w:szCs w:val="24"/>
        </w:rPr>
        <w:t xml:space="preserve">reaching </w:t>
      </w:r>
      <w:r w:rsidR="00857043" w:rsidRPr="003C2102">
        <w:rPr>
          <w:rFonts w:ascii="Times New Roman" w:hAnsi="Times New Roman" w:cs="Times New Roman"/>
          <w:sz w:val="24"/>
          <w:szCs w:val="24"/>
        </w:rPr>
        <w:t xml:space="preserve">grounds </w:t>
      </w:r>
      <w:r w:rsidRPr="003C2102">
        <w:rPr>
          <w:rFonts w:ascii="Times New Roman" w:hAnsi="Times New Roman" w:cs="Times New Roman"/>
          <w:sz w:val="24"/>
          <w:szCs w:val="24"/>
        </w:rPr>
        <w:t xml:space="preserve">including people from without the organization. It </w:t>
      </w:r>
      <w:r w:rsidR="00F671DE">
        <w:rPr>
          <w:rFonts w:ascii="Times New Roman" w:hAnsi="Times New Roman" w:cs="Times New Roman"/>
          <w:sz w:val="24"/>
          <w:szCs w:val="24"/>
        </w:rPr>
        <w:t xml:space="preserve">is </w:t>
      </w:r>
      <w:r w:rsidRPr="003C2102">
        <w:rPr>
          <w:rFonts w:ascii="Times New Roman" w:hAnsi="Times New Roman" w:cs="Times New Roman"/>
          <w:sz w:val="24"/>
          <w:szCs w:val="24"/>
        </w:rPr>
        <w:t xml:space="preserve">the consequent reason that involved the company in unfair dealings. Ahmed and Bader work at in the same company and it is this company that Bader sold to hounds; this means that when the </w:t>
      </w:r>
      <w:r w:rsidR="00DD4B95" w:rsidRPr="003C2102">
        <w:rPr>
          <w:rFonts w:ascii="Times New Roman" w:hAnsi="Times New Roman" w:cs="Times New Roman"/>
          <w:sz w:val="24"/>
          <w:szCs w:val="24"/>
        </w:rPr>
        <w:t>reputation</w:t>
      </w:r>
      <w:r w:rsidRPr="003C2102">
        <w:rPr>
          <w:rFonts w:ascii="Times New Roman" w:hAnsi="Times New Roman" w:cs="Times New Roman"/>
          <w:sz w:val="24"/>
          <w:szCs w:val="24"/>
        </w:rPr>
        <w:t xml:space="preserve"> of the company goes down, even Ahmed’s name plummets with it</w:t>
      </w:r>
      <w:r w:rsidR="00857043" w:rsidRPr="003C2102">
        <w:rPr>
          <w:rFonts w:ascii="Times New Roman" w:hAnsi="Times New Roman" w:cs="Times New Roman"/>
          <w:sz w:val="24"/>
          <w:szCs w:val="24"/>
        </w:rPr>
        <w:t xml:space="preserve"> as they work in one company</w:t>
      </w:r>
      <w:r w:rsidRPr="003C2102">
        <w:rPr>
          <w:rFonts w:ascii="Times New Roman" w:hAnsi="Times New Roman" w:cs="Times New Roman"/>
          <w:sz w:val="24"/>
          <w:szCs w:val="24"/>
        </w:rPr>
        <w:t>.</w:t>
      </w:r>
      <w:r w:rsidR="00DD4B95" w:rsidRPr="003C2102">
        <w:rPr>
          <w:rFonts w:ascii="Times New Roman" w:hAnsi="Times New Roman" w:cs="Times New Roman"/>
          <w:sz w:val="24"/>
          <w:szCs w:val="24"/>
        </w:rPr>
        <w:t xml:space="preserve"> The </w:t>
      </w:r>
      <w:r w:rsidR="00857043" w:rsidRPr="003C2102">
        <w:rPr>
          <w:rFonts w:ascii="Times New Roman" w:hAnsi="Times New Roman" w:cs="Times New Roman"/>
          <w:sz w:val="24"/>
          <w:szCs w:val="24"/>
        </w:rPr>
        <w:t>suppliers would hence</w:t>
      </w:r>
      <w:r w:rsidR="00DD4B95" w:rsidRPr="003C2102">
        <w:rPr>
          <w:rFonts w:ascii="Times New Roman" w:hAnsi="Times New Roman" w:cs="Times New Roman"/>
          <w:sz w:val="24"/>
          <w:szCs w:val="24"/>
        </w:rPr>
        <w:t xml:space="preserve"> view Ahmed </w:t>
      </w:r>
      <w:proofErr w:type="spellStart"/>
      <w:r w:rsidR="00DD4B95" w:rsidRPr="003C2102">
        <w:rPr>
          <w:rFonts w:ascii="Times New Roman" w:hAnsi="Times New Roman" w:cs="Times New Roman"/>
          <w:sz w:val="24"/>
          <w:szCs w:val="24"/>
        </w:rPr>
        <w:t>unfavo</w:t>
      </w:r>
      <w:r w:rsidR="00F671DE">
        <w:rPr>
          <w:rFonts w:ascii="Times New Roman" w:hAnsi="Times New Roman" w:cs="Times New Roman"/>
          <w:sz w:val="24"/>
          <w:szCs w:val="24"/>
        </w:rPr>
        <w:t>u</w:t>
      </w:r>
      <w:r w:rsidR="00DD4B95" w:rsidRPr="003C2102">
        <w:rPr>
          <w:rFonts w:ascii="Times New Roman" w:hAnsi="Times New Roman" w:cs="Times New Roman"/>
          <w:sz w:val="24"/>
          <w:szCs w:val="24"/>
        </w:rPr>
        <w:t>rably</w:t>
      </w:r>
      <w:proofErr w:type="spellEnd"/>
      <w:r w:rsidR="00DD4B95" w:rsidRPr="003C2102">
        <w:rPr>
          <w:rFonts w:ascii="Times New Roman" w:hAnsi="Times New Roman" w:cs="Times New Roman"/>
          <w:sz w:val="24"/>
          <w:szCs w:val="24"/>
        </w:rPr>
        <w:t>.</w:t>
      </w:r>
    </w:p>
    <w:p w14:paraId="5DDF3004" w14:textId="5428F297" w:rsidR="00904964" w:rsidRDefault="0031067E" w:rsidP="003C2102">
      <w:pPr>
        <w:spacing w:line="480" w:lineRule="auto"/>
        <w:ind w:firstLine="720"/>
        <w:rPr>
          <w:rFonts w:ascii="Times New Roman" w:hAnsi="Times New Roman" w:cs="Times New Roman"/>
          <w:sz w:val="24"/>
          <w:szCs w:val="24"/>
        </w:rPr>
      </w:pPr>
      <w:r w:rsidRPr="003C2102">
        <w:rPr>
          <w:rFonts w:ascii="Times New Roman" w:hAnsi="Times New Roman" w:cs="Times New Roman"/>
          <w:sz w:val="24"/>
          <w:szCs w:val="24"/>
        </w:rPr>
        <w:t>Bader’s position comes with great respect for there are many employees below him. The decisions that he makes</w:t>
      </w:r>
      <w:r w:rsidR="00F671DE">
        <w:rPr>
          <w:rFonts w:ascii="Times New Roman" w:hAnsi="Times New Roman" w:cs="Times New Roman"/>
          <w:sz w:val="24"/>
          <w:szCs w:val="24"/>
        </w:rPr>
        <w:t>, therefore,</w:t>
      </w:r>
      <w:r w:rsidRPr="003C2102">
        <w:rPr>
          <w:rFonts w:ascii="Times New Roman" w:hAnsi="Times New Roman" w:cs="Times New Roman"/>
          <w:sz w:val="24"/>
          <w:szCs w:val="24"/>
        </w:rPr>
        <w:t xml:space="preserve"> need to reflect on the principles of interpersonal justice. He </w:t>
      </w:r>
      <w:r w:rsidRPr="003C2102">
        <w:rPr>
          <w:rFonts w:ascii="Times New Roman" w:hAnsi="Times New Roman" w:cs="Times New Roman"/>
          <w:sz w:val="24"/>
          <w:szCs w:val="24"/>
        </w:rPr>
        <w:lastRenderedPageBreak/>
        <w:t>typifies these principles when he commutates the affairs of the company in a manner that promotes its standards and mandates. His communication should postulate the growth of his entire company</w:t>
      </w:r>
      <w:r w:rsidR="00F833C6">
        <w:rPr>
          <w:rFonts w:ascii="Times New Roman" w:hAnsi="Times New Roman" w:cs="Times New Roman"/>
          <w:sz w:val="24"/>
          <w:szCs w:val="24"/>
        </w:rPr>
        <w:t xml:space="preserve"> as illustrated by </w:t>
      </w:r>
      <w:r w:rsidR="00F833C6" w:rsidRPr="00F833C6">
        <w:rPr>
          <w:rFonts w:ascii="Times New Roman" w:hAnsi="Times New Roman" w:cs="Times New Roman"/>
          <w:sz w:val="24"/>
          <w:szCs w:val="24"/>
        </w:rPr>
        <w:t>Podsako</w:t>
      </w:r>
      <w:r w:rsidR="00F833C6">
        <w:rPr>
          <w:rFonts w:ascii="Times New Roman" w:hAnsi="Times New Roman" w:cs="Times New Roman"/>
          <w:sz w:val="24"/>
          <w:szCs w:val="24"/>
        </w:rPr>
        <w:t xml:space="preserve">ff, MacKenzi </w:t>
      </w:r>
      <w:r w:rsidR="00F833C6" w:rsidRPr="00F833C6">
        <w:rPr>
          <w:rFonts w:ascii="Times New Roman" w:hAnsi="Times New Roman" w:cs="Times New Roman"/>
          <w:sz w:val="24"/>
          <w:szCs w:val="24"/>
        </w:rPr>
        <w:t xml:space="preserve">&amp; </w:t>
      </w:r>
      <w:r w:rsidR="00F833C6">
        <w:rPr>
          <w:rFonts w:ascii="Times New Roman" w:hAnsi="Times New Roman" w:cs="Times New Roman"/>
          <w:sz w:val="24"/>
          <w:szCs w:val="24"/>
        </w:rPr>
        <w:t>Podsakoff (2018)</w:t>
      </w:r>
      <w:r w:rsidRPr="003C2102">
        <w:rPr>
          <w:rFonts w:ascii="Times New Roman" w:hAnsi="Times New Roman" w:cs="Times New Roman"/>
          <w:sz w:val="24"/>
          <w:szCs w:val="24"/>
        </w:rPr>
        <w:t>. Bader should use the concepts of r</w:t>
      </w:r>
      <w:r w:rsidR="007339EC" w:rsidRPr="003C2102">
        <w:rPr>
          <w:rFonts w:ascii="Times New Roman" w:hAnsi="Times New Roman" w:cs="Times New Roman"/>
          <w:sz w:val="24"/>
          <w:szCs w:val="24"/>
        </w:rPr>
        <w:t>espect rule</w:t>
      </w:r>
      <w:r w:rsidRPr="003C2102">
        <w:rPr>
          <w:rFonts w:ascii="Times New Roman" w:hAnsi="Times New Roman" w:cs="Times New Roman"/>
          <w:sz w:val="24"/>
          <w:szCs w:val="24"/>
        </w:rPr>
        <w:t xml:space="preserve"> that</w:t>
      </w:r>
      <w:r w:rsidR="007339EC" w:rsidRPr="003C2102">
        <w:rPr>
          <w:rFonts w:ascii="Times New Roman" w:hAnsi="Times New Roman" w:cs="Times New Roman"/>
          <w:sz w:val="24"/>
          <w:szCs w:val="24"/>
        </w:rPr>
        <w:t xml:space="preserve"> pertains to whether </w:t>
      </w:r>
      <w:r w:rsidRPr="003C2102">
        <w:rPr>
          <w:rFonts w:ascii="Times New Roman" w:hAnsi="Times New Roman" w:cs="Times New Roman"/>
          <w:sz w:val="24"/>
          <w:szCs w:val="24"/>
        </w:rPr>
        <w:t xml:space="preserve">people in </w:t>
      </w:r>
      <w:r w:rsidR="007339EC" w:rsidRPr="003C2102">
        <w:rPr>
          <w:rFonts w:ascii="Times New Roman" w:hAnsi="Times New Roman" w:cs="Times New Roman"/>
          <w:sz w:val="24"/>
          <w:szCs w:val="24"/>
        </w:rPr>
        <w:t xml:space="preserve">authorities </w:t>
      </w:r>
      <w:r w:rsidRPr="003C2102">
        <w:rPr>
          <w:rFonts w:ascii="Times New Roman" w:hAnsi="Times New Roman" w:cs="Times New Roman"/>
          <w:sz w:val="24"/>
          <w:szCs w:val="24"/>
        </w:rPr>
        <w:t xml:space="preserve">like him </w:t>
      </w:r>
      <w:r w:rsidR="007339EC" w:rsidRPr="003C2102">
        <w:rPr>
          <w:rFonts w:ascii="Times New Roman" w:hAnsi="Times New Roman" w:cs="Times New Roman"/>
          <w:sz w:val="24"/>
          <w:szCs w:val="24"/>
        </w:rPr>
        <w:t xml:space="preserve">treat </w:t>
      </w:r>
      <w:r w:rsidRPr="003C2102">
        <w:rPr>
          <w:rFonts w:ascii="Times New Roman" w:hAnsi="Times New Roman" w:cs="Times New Roman"/>
          <w:sz w:val="24"/>
          <w:szCs w:val="24"/>
        </w:rPr>
        <w:t>those below their ranks</w:t>
      </w:r>
      <w:r w:rsidR="007339EC" w:rsidRPr="003C2102">
        <w:rPr>
          <w:rFonts w:ascii="Times New Roman" w:hAnsi="Times New Roman" w:cs="Times New Roman"/>
          <w:sz w:val="24"/>
          <w:szCs w:val="24"/>
        </w:rPr>
        <w:t xml:space="preserve"> in a dignified and sincere manner.</w:t>
      </w:r>
      <w:r w:rsidRPr="003C2102">
        <w:rPr>
          <w:rFonts w:ascii="Times New Roman" w:hAnsi="Times New Roman" w:cs="Times New Roman"/>
          <w:sz w:val="24"/>
          <w:szCs w:val="24"/>
        </w:rPr>
        <w:t xml:space="preserve"> Bader has gone overboard with this</w:t>
      </w:r>
      <w:r w:rsidR="00857043" w:rsidRPr="003C2102">
        <w:rPr>
          <w:rFonts w:ascii="Times New Roman" w:hAnsi="Times New Roman" w:cs="Times New Roman"/>
          <w:sz w:val="24"/>
          <w:szCs w:val="24"/>
        </w:rPr>
        <w:t xml:space="preserve"> concept</w:t>
      </w:r>
      <w:r w:rsidRPr="003C2102">
        <w:rPr>
          <w:rFonts w:ascii="Times New Roman" w:hAnsi="Times New Roman" w:cs="Times New Roman"/>
          <w:sz w:val="24"/>
          <w:szCs w:val="24"/>
        </w:rPr>
        <w:t>. He has been bein</w:t>
      </w:r>
      <w:r w:rsidR="00857043" w:rsidRPr="003C2102">
        <w:rPr>
          <w:rFonts w:ascii="Times New Roman" w:hAnsi="Times New Roman" w:cs="Times New Roman"/>
          <w:sz w:val="24"/>
          <w:szCs w:val="24"/>
        </w:rPr>
        <w:t>g directed by emotions that prefer</w:t>
      </w:r>
      <w:r w:rsidRPr="003C2102">
        <w:rPr>
          <w:rFonts w:ascii="Times New Roman" w:hAnsi="Times New Roman" w:cs="Times New Roman"/>
          <w:sz w:val="24"/>
          <w:szCs w:val="24"/>
        </w:rPr>
        <w:t xml:space="preserve"> pleasing everyone. </w:t>
      </w:r>
      <w:r w:rsidR="002519D6" w:rsidRPr="003C2102">
        <w:rPr>
          <w:rFonts w:ascii="Times New Roman" w:hAnsi="Times New Roman" w:cs="Times New Roman"/>
          <w:sz w:val="24"/>
          <w:szCs w:val="24"/>
        </w:rPr>
        <w:t>When the results begin to take opposite turns on expectations</w:t>
      </w:r>
      <w:r w:rsidR="00857043" w:rsidRPr="003C2102">
        <w:rPr>
          <w:rFonts w:ascii="Times New Roman" w:hAnsi="Times New Roman" w:cs="Times New Roman"/>
          <w:sz w:val="24"/>
          <w:szCs w:val="24"/>
        </w:rPr>
        <w:t>,</w:t>
      </w:r>
      <w:r w:rsidR="002519D6" w:rsidRPr="003C2102">
        <w:rPr>
          <w:rFonts w:ascii="Times New Roman" w:hAnsi="Times New Roman" w:cs="Times New Roman"/>
          <w:sz w:val="24"/>
          <w:szCs w:val="24"/>
        </w:rPr>
        <w:t xml:space="preserve"> Bader may very much likely apply the concept of p</w:t>
      </w:r>
      <w:r w:rsidR="007339EC" w:rsidRPr="003C2102">
        <w:rPr>
          <w:rFonts w:ascii="Times New Roman" w:hAnsi="Times New Roman" w:cs="Times New Roman"/>
          <w:sz w:val="24"/>
          <w:szCs w:val="24"/>
        </w:rPr>
        <w:t>ropriety rule</w:t>
      </w:r>
      <w:r w:rsidR="002519D6" w:rsidRPr="003C2102">
        <w:rPr>
          <w:rFonts w:ascii="Times New Roman" w:hAnsi="Times New Roman" w:cs="Times New Roman"/>
          <w:sz w:val="24"/>
          <w:szCs w:val="24"/>
        </w:rPr>
        <w:t>. He may be tempted to lash out at his juniors and that will contravene reflections on</w:t>
      </w:r>
      <w:r w:rsidR="007339EC" w:rsidRPr="003C2102">
        <w:rPr>
          <w:rFonts w:ascii="Times New Roman" w:hAnsi="Times New Roman" w:cs="Times New Roman"/>
          <w:sz w:val="24"/>
          <w:szCs w:val="24"/>
        </w:rPr>
        <w:t xml:space="preserve"> </w:t>
      </w:r>
      <w:r w:rsidR="002519D6" w:rsidRPr="003C2102">
        <w:rPr>
          <w:rFonts w:ascii="Times New Roman" w:hAnsi="Times New Roman" w:cs="Times New Roman"/>
          <w:sz w:val="24"/>
          <w:szCs w:val="24"/>
        </w:rPr>
        <w:t>this principle. A</w:t>
      </w:r>
      <w:r w:rsidR="00D93CBD" w:rsidRPr="003C2102">
        <w:rPr>
          <w:rFonts w:ascii="Times New Roman" w:hAnsi="Times New Roman" w:cs="Times New Roman"/>
          <w:sz w:val="24"/>
          <w:szCs w:val="24"/>
        </w:rPr>
        <w:t xml:space="preserve"> person in authority, as</w:t>
      </w:r>
      <w:r w:rsidR="002519D6" w:rsidRPr="003C2102">
        <w:rPr>
          <w:rFonts w:ascii="Times New Roman" w:hAnsi="Times New Roman" w:cs="Times New Roman"/>
          <w:sz w:val="24"/>
          <w:szCs w:val="24"/>
        </w:rPr>
        <w:t xml:space="preserve"> the princ</w:t>
      </w:r>
      <w:r w:rsidR="00D93CBD" w:rsidRPr="003C2102">
        <w:rPr>
          <w:rFonts w:ascii="Times New Roman" w:hAnsi="Times New Roman" w:cs="Times New Roman"/>
          <w:sz w:val="24"/>
          <w:szCs w:val="24"/>
        </w:rPr>
        <w:t>iple describes</w:t>
      </w:r>
      <w:r w:rsidR="00F671DE">
        <w:rPr>
          <w:rFonts w:ascii="Times New Roman" w:hAnsi="Times New Roman" w:cs="Times New Roman"/>
          <w:sz w:val="24"/>
          <w:szCs w:val="24"/>
        </w:rPr>
        <w:t>,</w:t>
      </w:r>
      <w:r w:rsidR="002519D6" w:rsidRPr="003C2102">
        <w:rPr>
          <w:rFonts w:ascii="Times New Roman" w:hAnsi="Times New Roman" w:cs="Times New Roman"/>
          <w:sz w:val="24"/>
          <w:szCs w:val="24"/>
        </w:rPr>
        <w:t xml:space="preserve"> ought to </w:t>
      </w:r>
      <w:r w:rsidR="007339EC" w:rsidRPr="003C2102">
        <w:rPr>
          <w:rFonts w:ascii="Times New Roman" w:hAnsi="Times New Roman" w:cs="Times New Roman"/>
          <w:sz w:val="24"/>
          <w:szCs w:val="24"/>
        </w:rPr>
        <w:t>refrain fr</w:t>
      </w:r>
      <w:r w:rsidR="002519D6" w:rsidRPr="003C2102">
        <w:rPr>
          <w:rFonts w:ascii="Times New Roman" w:hAnsi="Times New Roman" w:cs="Times New Roman"/>
          <w:sz w:val="24"/>
          <w:szCs w:val="24"/>
        </w:rPr>
        <w:t>om making improper verbal comments</w:t>
      </w:r>
      <w:r w:rsidR="00D93CBD" w:rsidRPr="003C2102">
        <w:rPr>
          <w:rFonts w:ascii="Times New Roman" w:hAnsi="Times New Roman" w:cs="Times New Roman"/>
          <w:sz w:val="24"/>
          <w:szCs w:val="24"/>
        </w:rPr>
        <w:t xml:space="preserve"> at all times</w:t>
      </w:r>
      <w:r w:rsidR="002519D6" w:rsidRPr="003C2102">
        <w:rPr>
          <w:rFonts w:ascii="Times New Roman" w:hAnsi="Times New Roman" w:cs="Times New Roman"/>
          <w:sz w:val="24"/>
          <w:szCs w:val="24"/>
        </w:rPr>
        <w:t>.</w:t>
      </w:r>
    </w:p>
    <w:p w14:paraId="78551FB6" w14:textId="0DF83F42" w:rsidR="00904964" w:rsidRDefault="002519D6" w:rsidP="00904964">
      <w:pPr>
        <w:spacing w:line="480" w:lineRule="auto"/>
        <w:ind w:firstLine="720"/>
        <w:rPr>
          <w:rFonts w:ascii="Times New Roman" w:hAnsi="Times New Roman" w:cs="Times New Roman"/>
          <w:sz w:val="24"/>
          <w:szCs w:val="24"/>
        </w:rPr>
      </w:pPr>
      <w:r w:rsidRPr="003C2102">
        <w:rPr>
          <w:rFonts w:ascii="Times New Roman" w:hAnsi="Times New Roman" w:cs="Times New Roman"/>
          <w:sz w:val="24"/>
          <w:szCs w:val="24"/>
        </w:rPr>
        <w:t xml:space="preserve">Respect rule as a branch of interpersonal justice is important for decision making because it can enable broad </w:t>
      </w:r>
      <w:r w:rsidR="00D93CBD" w:rsidRPr="003C2102">
        <w:rPr>
          <w:rFonts w:ascii="Times New Roman" w:hAnsi="Times New Roman" w:cs="Times New Roman"/>
          <w:sz w:val="24"/>
          <w:szCs w:val="24"/>
        </w:rPr>
        <w:t>deliberation on</w:t>
      </w:r>
      <w:r w:rsidRPr="003C2102">
        <w:rPr>
          <w:rFonts w:ascii="Times New Roman" w:hAnsi="Times New Roman" w:cs="Times New Roman"/>
          <w:sz w:val="24"/>
          <w:szCs w:val="24"/>
        </w:rPr>
        <w:t xml:space="preserve"> organizational challenges among the company’s staff. This rule requires that leaders should treat their junior workers in </w:t>
      </w:r>
      <w:r w:rsidR="00F671DE">
        <w:rPr>
          <w:rFonts w:ascii="Times New Roman" w:hAnsi="Times New Roman" w:cs="Times New Roman"/>
          <w:sz w:val="24"/>
          <w:szCs w:val="24"/>
        </w:rPr>
        <w:t xml:space="preserve">a </w:t>
      </w:r>
      <w:r w:rsidRPr="003C2102">
        <w:rPr>
          <w:rFonts w:ascii="Times New Roman" w:hAnsi="Times New Roman" w:cs="Times New Roman"/>
          <w:sz w:val="24"/>
          <w:szCs w:val="24"/>
        </w:rPr>
        <w:t xml:space="preserve">morally sound and uplifting manner. </w:t>
      </w:r>
      <w:r w:rsidR="008550A1" w:rsidRPr="003C2102">
        <w:rPr>
          <w:rFonts w:ascii="Times New Roman" w:hAnsi="Times New Roman" w:cs="Times New Roman"/>
          <w:sz w:val="24"/>
          <w:szCs w:val="24"/>
        </w:rPr>
        <w:t>When leaders treat the employees with dignity</w:t>
      </w:r>
      <w:r w:rsidR="00D93CBD" w:rsidRPr="003C2102">
        <w:rPr>
          <w:rFonts w:ascii="Times New Roman" w:hAnsi="Times New Roman" w:cs="Times New Roman"/>
          <w:sz w:val="24"/>
          <w:szCs w:val="24"/>
        </w:rPr>
        <w:t xml:space="preserve"> and respect</w:t>
      </w:r>
      <w:r w:rsidR="00F671DE">
        <w:rPr>
          <w:rFonts w:ascii="Times New Roman" w:hAnsi="Times New Roman" w:cs="Times New Roman"/>
          <w:sz w:val="24"/>
          <w:szCs w:val="24"/>
        </w:rPr>
        <w:t>,</w:t>
      </w:r>
      <w:r w:rsidR="00D93CBD" w:rsidRPr="003C2102">
        <w:rPr>
          <w:rFonts w:ascii="Times New Roman" w:hAnsi="Times New Roman" w:cs="Times New Roman"/>
          <w:sz w:val="24"/>
          <w:szCs w:val="24"/>
        </w:rPr>
        <w:t xml:space="preserve"> that is the</w:t>
      </w:r>
      <w:r w:rsidR="008550A1" w:rsidRPr="003C2102">
        <w:rPr>
          <w:rFonts w:ascii="Times New Roman" w:hAnsi="Times New Roman" w:cs="Times New Roman"/>
          <w:sz w:val="24"/>
          <w:szCs w:val="24"/>
        </w:rPr>
        <w:t xml:space="preserve"> replication they get. Treating employees with respect allows them to freely sha</w:t>
      </w:r>
      <w:r w:rsidR="00D93CBD" w:rsidRPr="003C2102">
        <w:rPr>
          <w:rFonts w:ascii="Times New Roman" w:hAnsi="Times New Roman" w:cs="Times New Roman"/>
          <w:sz w:val="24"/>
          <w:szCs w:val="24"/>
        </w:rPr>
        <w:t>re in thoughts and insights</w:t>
      </w:r>
      <w:r w:rsidR="008550A1" w:rsidRPr="003C2102">
        <w:rPr>
          <w:rFonts w:ascii="Times New Roman" w:hAnsi="Times New Roman" w:cs="Times New Roman"/>
          <w:sz w:val="24"/>
          <w:szCs w:val="24"/>
        </w:rPr>
        <w:t xml:space="preserve"> which can improve the situation of the company. For example, when the company is faced with marketing challenges due to lack of strategic approach, the leaders who respect their employees could call a meeting of all staff to deliberate on the issue. This implies that he trusts his team and depends on them for the survival of the business</w:t>
      </w:r>
      <w:r w:rsidR="00F671DE">
        <w:rPr>
          <w:rFonts w:ascii="Times New Roman" w:hAnsi="Times New Roman" w:cs="Times New Roman"/>
          <w:sz w:val="24"/>
          <w:szCs w:val="24"/>
        </w:rPr>
        <w:t>,</w:t>
      </w:r>
      <w:r w:rsidR="00F833C6">
        <w:rPr>
          <w:rFonts w:ascii="Times New Roman" w:hAnsi="Times New Roman" w:cs="Times New Roman"/>
          <w:sz w:val="24"/>
          <w:szCs w:val="24"/>
        </w:rPr>
        <w:t xml:space="preserve"> as discussed by</w:t>
      </w:r>
      <w:r w:rsidR="00F833C6" w:rsidRPr="00F833C6">
        <w:t xml:space="preserve"> </w:t>
      </w:r>
      <w:r w:rsidR="00F833C6">
        <w:rPr>
          <w:rFonts w:ascii="Times New Roman" w:hAnsi="Times New Roman" w:cs="Times New Roman"/>
          <w:sz w:val="24"/>
          <w:szCs w:val="24"/>
        </w:rPr>
        <w:t>Razak et al. (2016)</w:t>
      </w:r>
      <w:r w:rsidR="008550A1" w:rsidRPr="003C2102">
        <w:rPr>
          <w:rFonts w:ascii="Times New Roman" w:hAnsi="Times New Roman" w:cs="Times New Roman"/>
          <w:sz w:val="24"/>
          <w:szCs w:val="24"/>
        </w:rPr>
        <w:t xml:space="preserve">. The team on their </w:t>
      </w:r>
      <w:r w:rsidR="00D93CBD" w:rsidRPr="003C2102">
        <w:rPr>
          <w:rFonts w:ascii="Times New Roman" w:hAnsi="Times New Roman" w:cs="Times New Roman"/>
          <w:sz w:val="24"/>
          <w:szCs w:val="24"/>
        </w:rPr>
        <w:t>solidarity</w:t>
      </w:r>
      <w:r w:rsidR="008550A1" w:rsidRPr="003C2102">
        <w:rPr>
          <w:rFonts w:ascii="Times New Roman" w:hAnsi="Times New Roman" w:cs="Times New Roman"/>
          <w:sz w:val="24"/>
          <w:szCs w:val="24"/>
        </w:rPr>
        <w:t xml:space="preserve"> will deliver great insights that rectify</w:t>
      </w:r>
      <w:r w:rsidR="00D93CBD" w:rsidRPr="003C2102">
        <w:rPr>
          <w:rFonts w:ascii="Times New Roman" w:hAnsi="Times New Roman" w:cs="Times New Roman"/>
          <w:sz w:val="24"/>
          <w:szCs w:val="24"/>
        </w:rPr>
        <w:t xml:space="preserve"> the situation</w:t>
      </w:r>
      <w:r w:rsidR="008550A1" w:rsidRPr="003C2102">
        <w:rPr>
          <w:rFonts w:ascii="Times New Roman" w:hAnsi="Times New Roman" w:cs="Times New Roman"/>
          <w:sz w:val="24"/>
          <w:szCs w:val="24"/>
        </w:rPr>
        <w:t>. Conversely, p</w:t>
      </w:r>
      <w:r w:rsidRPr="003C2102">
        <w:rPr>
          <w:rFonts w:ascii="Times New Roman" w:hAnsi="Times New Roman" w:cs="Times New Roman"/>
          <w:sz w:val="24"/>
          <w:szCs w:val="24"/>
        </w:rPr>
        <w:t>ropriety rule</w:t>
      </w:r>
      <w:r w:rsidR="008550A1" w:rsidRPr="003C2102">
        <w:rPr>
          <w:rFonts w:ascii="Times New Roman" w:hAnsi="Times New Roman" w:cs="Times New Roman"/>
          <w:sz w:val="24"/>
          <w:szCs w:val="24"/>
        </w:rPr>
        <w:t xml:space="preserve"> of interpersonal justice is important because it provides the employees with a sense of belonging at all times. This rule restrains the leaders or people in authority from using abusive or offensive </w:t>
      </w:r>
      <w:r w:rsidR="00D93CBD" w:rsidRPr="003C2102">
        <w:rPr>
          <w:rFonts w:ascii="Times New Roman" w:hAnsi="Times New Roman" w:cs="Times New Roman"/>
          <w:sz w:val="24"/>
          <w:szCs w:val="24"/>
        </w:rPr>
        <w:t>commentaries</w:t>
      </w:r>
      <w:r w:rsidR="008550A1" w:rsidRPr="003C2102">
        <w:rPr>
          <w:rFonts w:ascii="Times New Roman" w:hAnsi="Times New Roman" w:cs="Times New Roman"/>
          <w:sz w:val="24"/>
          <w:szCs w:val="24"/>
        </w:rPr>
        <w:t xml:space="preserve">. Whenever a leader </w:t>
      </w:r>
      <w:r w:rsidR="00857043" w:rsidRPr="003C2102">
        <w:rPr>
          <w:rFonts w:ascii="Times New Roman" w:hAnsi="Times New Roman" w:cs="Times New Roman"/>
          <w:sz w:val="24"/>
          <w:szCs w:val="24"/>
        </w:rPr>
        <w:t xml:space="preserve">uses polite language to discuss </w:t>
      </w:r>
      <w:r w:rsidR="00D93CBD" w:rsidRPr="003C2102">
        <w:rPr>
          <w:rFonts w:ascii="Times New Roman" w:hAnsi="Times New Roman" w:cs="Times New Roman"/>
          <w:sz w:val="24"/>
          <w:szCs w:val="24"/>
        </w:rPr>
        <w:t xml:space="preserve">dire </w:t>
      </w:r>
      <w:r w:rsidR="00857043" w:rsidRPr="003C2102">
        <w:rPr>
          <w:rFonts w:ascii="Times New Roman" w:hAnsi="Times New Roman" w:cs="Times New Roman"/>
          <w:sz w:val="24"/>
          <w:szCs w:val="24"/>
        </w:rPr>
        <w:t xml:space="preserve">situations of the company, </w:t>
      </w:r>
      <w:r w:rsidR="00857043" w:rsidRPr="003C2102">
        <w:rPr>
          <w:rFonts w:ascii="Times New Roman" w:hAnsi="Times New Roman" w:cs="Times New Roman"/>
          <w:sz w:val="24"/>
          <w:szCs w:val="24"/>
        </w:rPr>
        <w:lastRenderedPageBreak/>
        <w:t xml:space="preserve">he makes it easier for the other employees to feel </w:t>
      </w:r>
      <w:r w:rsidR="00F671DE">
        <w:rPr>
          <w:rFonts w:ascii="Times New Roman" w:hAnsi="Times New Roman" w:cs="Times New Roman"/>
          <w:sz w:val="24"/>
          <w:szCs w:val="24"/>
        </w:rPr>
        <w:t>like</w:t>
      </w:r>
      <w:r w:rsidR="00857043" w:rsidRPr="003C2102">
        <w:rPr>
          <w:rFonts w:ascii="Times New Roman" w:hAnsi="Times New Roman" w:cs="Times New Roman"/>
          <w:sz w:val="24"/>
          <w:szCs w:val="24"/>
        </w:rPr>
        <w:t xml:space="preserve"> part of the discussion and feel </w:t>
      </w:r>
      <w:r w:rsidR="00D93CBD" w:rsidRPr="003C2102">
        <w:rPr>
          <w:rFonts w:ascii="Times New Roman" w:hAnsi="Times New Roman" w:cs="Times New Roman"/>
          <w:sz w:val="24"/>
          <w:szCs w:val="24"/>
        </w:rPr>
        <w:t>the pangs of being useful at</w:t>
      </w:r>
      <w:r w:rsidR="00857043" w:rsidRPr="003C2102">
        <w:rPr>
          <w:rFonts w:ascii="Times New Roman" w:hAnsi="Times New Roman" w:cs="Times New Roman"/>
          <w:sz w:val="24"/>
          <w:szCs w:val="24"/>
        </w:rPr>
        <w:t xml:space="preserve"> the workplace.</w:t>
      </w:r>
    </w:p>
    <w:p w14:paraId="4175D7DC" w14:textId="77777777" w:rsidR="00904964" w:rsidRDefault="00F22CB5" w:rsidP="001E2DD4">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0F9191B5" w14:textId="6F0D8626" w:rsidR="00904964" w:rsidRDefault="00F22CB5" w:rsidP="001E2DD4">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Leadership is a blend of intrapersonal skills and organizational guidelines. The characters used herein to describe organizational behavio</w:t>
      </w:r>
      <w:r w:rsidR="00F671DE">
        <w:rPr>
          <w:rFonts w:ascii="Times New Roman" w:hAnsi="Times New Roman" w:cs="Times New Roman"/>
          <w:sz w:val="24"/>
          <w:szCs w:val="24"/>
        </w:rPr>
        <w:t>u</w:t>
      </w:r>
      <w:r>
        <w:rPr>
          <w:rFonts w:ascii="Times New Roman" w:hAnsi="Times New Roman" w:cs="Times New Roman"/>
          <w:sz w:val="24"/>
          <w:szCs w:val="24"/>
        </w:rPr>
        <w:t>rs have displayed how effective assessment of behavio</w:t>
      </w:r>
      <w:r w:rsidR="00F671DE">
        <w:rPr>
          <w:rFonts w:ascii="Times New Roman" w:hAnsi="Times New Roman" w:cs="Times New Roman"/>
          <w:sz w:val="24"/>
          <w:szCs w:val="24"/>
        </w:rPr>
        <w:t>u</w:t>
      </w:r>
      <w:r>
        <w:rPr>
          <w:rFonts w:ascii="Times New Roman" w:hAnsi="Times New Roman" w:cs="Times New Roman"/>
          <w:sz w:val="24"/>
          <w:szCs w:val="24"/>
        </w:rPr>
        <w:t xml:space="preserve">rs can lead to </w:t>
      </w:r>
      <w:r w:rsidR="00F671DE">
        <w:rPr>
          <w:rFonts w:ascii="Times New Roman" w:hAnsi="Times New Roman" w:cs="Times New Roman"/>
          <w:sz w:val="24"/>
          <w:szCs w:val="24"/>
        </w:rPr>
        <w:t xml:space="preserve">the </w:t>
      </w:r>
      <w:r>
        <w:rPr>
          <w:rFonts w:ascii="Times New Roman" w:hAnsi="Times New Roman" w:cs="Times New Roman"/>
          <w:sz w:val="24"/>
          <w:szCs w:val="24"/>
        </w:rPr>
        <w:t xml:space="preserve">formulation of effective partnerships and how </w:t>
      </w:r>
      <w:r w:rsidR="00F671DE">
        <w:rPr>
          <w:rFonts w:ascii="Times New Roman" w:hAnsi="Times New Roman" w:cs="Times New Roman"/>
          <w:sz w:val="24"/>
          <w:szCs w:val="24"/>
        </w:rPr>
        <w:t xml:space="preserve">the </w:t>
      </w:r>
      <w:r>
        <w:rPr>
          <w:rFonts w:ascii="Times New Roman" w:hAnsi="Times New Roman" w:cs="Times New Roman"/>
          <w:sz w:val="24"/>
          <w:szCs w:val="24"/>
        </w:rPr>
        <w:t xml:space="preserve">lack of such </w:t>
      </w:r>
      <w:r w:rsidR="001D5ABB">
        <w:rPr>
          <w:rFonts w:ascii="Times New Roman" w:hAnsi="Times New Roman" w:cs="Times New Roman"/>
          <w:sz w:val="24"/>
          <w:szCs w:val="24"/>
        </w:rPr>
        <w:t>behavio</w:t>
      </w:r>
      <w:r w:rsidR="00F671DE">
        <w:rPr>
          <w:rFonts w:ascii="Times New Roman" w:hAnsi="Times New Roman" w:cs="Times New Roman"/>
          <w:sz w:val="24"/>
          <w:szCs w:val="24"/>
        </w:rPr>
        <w:t>u</w:t>
      </w:r>
      <w:r w:rsidR="001D5ABB">
        <w:rPr>
          <w:rFonts w:ascii="Times New Roman" w:hAnsi="Times New Roman" w:cs="Times New Roman"/>
          <w:sz w:val="24"/>
          <w:szCs w:val="24"/>
        </w:rPr>
        <w:t>ral principals</w:t>
      </w:r>
      <w:r>
        <w:rPr>
          <w:rFonts w:ascii="Times New Roman" w:hAnsi="Times New Roman" w:cs="Times New Roman"/>
          <w:sz w:val="24"/>
          <w:szCs w:val="24"/>
        </w:rPr>
        <w:t xml:space="preserve"> can equally prove chaotic to a company. Leaders ought to approach their employees with utmost trust just </w:t>
      </w:r>
      <w:r w:rsidR="00F671DE">
        <w:rPr>
          <w:rFonts w:ascii="Times New Roman" w:hAnsi="Times New Roman" w:cs="Times New Roman"/>
          <w:sz w:val="24"/>
          <w:szCs w:val="24"/>
        </w:rPr>
        <w:t>as</w:t>
      </w:r>
      <w:r>
        <w:rPr>
          <w:rFonts w:ascii="Times New Roman" w:hAnsi="Times New Roman" w:cs="Times New Roman"/>
          <w:sz w:val="24"/>
          <w:szCs w:val="24"/>
        </w:rPr>
        <w:t xml:space="preserve"> Ahmed did.  This approach is essential for the employee’s wellbeing and also for the entire sustainability of the company.</w:t>
      </w:r>
    </w:p>
    <w:p w14:paraId="368EC7A5" w14:textId="77777777" w:rsidR="00904964" w:rsidRDefault="00904964" w:rsidP="0090496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819246" w14:textId="50D5D665" w:rsidR="00904964" w:rsidRDefault="00F22CB5" w:rsidP="0090496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4987F46" w14:textId="77777777" w:rsidR="00904964" w:rsidRDefault="00904964" w:rsidP="0090496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Chapter 7: Trust, Justice </w:t>
      </w:r>
      <w:r w:rsidRPr="003E7922">
        <w:rPr>
          <w:rFonts w:ascii="Times New Roman" w:hAnsi="Times New Roman" w:cs="Times New Roman"/>
          <w:sz w:val="24"/>
          <w:szCs w:val="24"/>
        </w:rPr>
        <w:t>&amp; Ethics</w:t>
      </w:r>
    </w:p>
    <w:p w14:paraId="09577421" w14:textId="77777777" w:rsidR="00904964" w:rsidRDefault="00904964" w:rsidP="00904964">
      <w:pPr>
        <w:spacing w:line="480" w:lineRule="auto"/>
        <w:ind w:left="720" w:hanging="720"/>
        <w:rPr>
          <w:rFonts w:ascii="Times New Roman" w:hAnsi="Times New Roman" w:cs="Times New Roman"/>
          <w:sz w:val="24"/>
          <w:szCs w:val="24"/>
        </w:rPr>
      </w:pPr>
      <w:r w:rsidRPr="003E7922">
        <w:rPr>
          <w:rFonts w:ascii="Times New Roman" w:hAnsi="Times New Roman" w:cs="Times New Roman"/>
          <w:sz w:val="24"/>
          <w:szCs w:val="24"/>
        </w:rPr>
        <w:t>Podsakoff, P. M., MacKenzie, S. B., &amp; Po</w:t>
      </w:r>
      <w:r>
        <w:rPr>
          <w:rFonts w:ascii="Times New Roman" w:hAnsi="Times New Roman" w:cs="Times New Roman"/>
          <w:sz w:val="24"/>
          <w:szCs w:val="24"/>
        </w:rPr>
        <w:t xml:space="preserve">dsakoff, N. P. (Eds.). (2018). </w:t>
      </w:r>
      <w:r w:rsidRPr="00F833C6">
        <w:rPr>
          <w:rFonts w:ascii="Times New Roman" w:hAnsi="Times New Roman" w:cs="Times New Roman"/>
          <w:i/>
          <w:sz w:val="24"/>
          <w:szCs w:val="24"/>
        </w:rPr>
        <w:t>The Oxford Handbook of Organizational Citizenship Behavior.</w:t>
      </w:r>
      <w:r w:rsidRPr="003E7922">
        <w:rPr>
          <w:rFonts w:ascii="Times New Roman" w:hAnsi="Times New Roman" w:cs="Times New Roman"/>
          <w:sz w:val="24"/>
          <w:szCs w:val="24"/>
        </w:rPr>
        <w:t xml:space="preserve"> Oxford University Press.</w:t>
      </w:r>
    </w:p>
    <w:p w14:paraId="7B0EC557" w14:textId="77777777" w:rsidR="00904964" w:rsidRPr="003C2102" w:rsidRDefault="00904964" w:rsidP="00904964">
      <w:pPr>
        <w:spacing w:line="480" w:lineRule="auto"/>
        <w:ind w:left="720" w:hanging="720"/>
        <w:rPr>
          <w:rFonts w:ascii="Times New Roman" w:hAnsi="Times New Roman" w:cs="Times New Roman"/>
          <w:sz w:val="24"/>
          <w:szCs w:val="24"/>
        </w:rPr>
      </w:pPr>
      <w:r w:rsidRPr="003E7922">
        <w:rPr>
          <w:rFonts w:ascii="Times New Roman" w:hAnsi="Times New Roman" w:cs="Times New Roman"/>
          <w:sz w:val="24"/>
          <w:szCs w:val="24"/>
        </w:rPr>
        <w:t xml:space="preserve">Razak, N. A., Pangil, F., Zin, M. L. M., Yunus, N. A. M., &amp; Asnawi, N. H. (2016). Theories of Knowledge Sharing Behavior in Business Strategy. </w:t>
      </w:r>
      <w:r w:rsidRPr="00F833C6">
        <w:rPr>
          <w:rFonts w:ascii="Times New Roman" w:hAnsi="Times New Roman" w:cs="Times New Roman"/>
          <w:i/>
          <w:sz w:val="24"/>
          <w:szCs w:val="24"/>
        </w:rPr>
        <w:t>Procedia Economics and Finance</w:t>
      </w:r>
      <w:r w:rsidRPr="003E7922">
        <w:rPr>
          <w:rFonts w:ascii="Times New Roman" w:hAnsi="Times New Roman" w:cs="Times New Roman"/>
          <w:sz w:val="24"/>
          <w:szCs w:val="24"/>
        </w:rPr>
        <w:t>, 37(1), 545-553.</w:t>
      </w:r>
    </w:p>
    <w:sectPr w:rsidR="00904964" w:rsidRPr="003C2102" w:rsidSect="009049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E8AC09" w14:textId="77777777" w:rsidR="00166C41" w:rsidRDefault="00166C41" w:rsidP="00750C38">
      <w:pPr>
        <w:spacing w:after="0" w:line="240" w:lineRule="auto"/>
      </w:pPr>
      <w:r>
        <w:separator/>
      </w:r>
    </w:p>
  </w:endnote>
  <w:endnote w:type="continuationSeparator" w:id="0">
    <w:p w14:paraId="676BC566" w14:textId="77777777" w:rsidR="00166C41" w:rsidRDefault="00166C41" w:rsidP="00750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166DE4" w14:textId="77777777" w:rsidR="00166C41" w:rsidRDefault="00166C41" w:rsidP="00750C38">
      <w:pPr>
        <w:spacing w:after="0" w:line="240" w:lineRule="auto"/>
      </w:pPr>
      <w:r>
        <w:separator/>
      </w:r>
    </w:p>
  </w:footnote>
  <w:footnote w:type="continuationSeparator" w:id="0">
    <w:p w14:paraId="18E723C7" w14:textId="77777777" w:rsidR="00166C41" w:rsidRDefault="00166C41" w:rsidP="00750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46104268"/>
      <w:docPartObj>
        <w:docPartGallery w:val="Page Numbers (Top of Page)"/>
        <w:docPartUnique/>
      </w:docPartObj>
    </w:sdtPr>
    <w:sdtEndPr>
      <w:rPr>
        <w:noProof/>
      </w:rPr>
    </w:sdtEndPr>
    <w:sdtContent>
      <w:p w14:paraId="011566EB" w14:textId="27168885" w:rsidR="003E7922" w:rsidRPr="00904964" w:rsidRDefault="00904964" w:rsidP="00904964">
        <w:pPr>
          <w:pStyle w:val="Header"/>
          <w:jc w:val="right"/>
          <w:rPr>
            <w:rFonts w:ascii="Times New Roman" w:hAnsi="Times New Roman" w:cs="Times New Roman"/>
          </w:rPr>
        </w:pPr>
        <w:r w:rsidRPr="00904964">
          <w:rPr>
            <w:rFonts w:ascii="Times New Roman" w:hAnsi="Times New Roman" w:cs="Times New Roman"/>
          </w:rPr>
          <w:t>CASE ANALYSIS</w:t>
        </w:r>
        <w:r>
          <w:rPr>
            <w:rFonts w:ascii="Times New Roman" w:hAnsi="Times New Roman" w:cs="Times New Roman"/>
          </w:rPr>
          <w:tab/>
        </w:r>
        <w:r>
          <w:rPr>
            <w:rFonts w:ascii="Times New Roman" w:hAnsi="Times New Roman" w:cs="Times New Roman"/>
          </w:rPr>
          <w:tab/>
        </w:r>
        <w:r w:rsidRPr="00904964">
          <w:rPr>
            <w:rFonts w:ascii="Times New Roman" w:hAnsi="Times New Roman" w:cs="Times New Roman"/>
          </w:rPr>
          <w:fldChar w:fldCharType="begin"/>
        </w:r>
        <w:r w:rsidRPr="00904964">
          <w:rPr>
            <w:rFonts w:ascii="Times New Roman" w:hAnsi="Times New Roman" w:cs="Times New Roman"/>
          </w:rPr>
          <w:instrText xml:space="preserve"> PAGE   \* MERGEFORMAT </w:instrText>
        </w:r>
        <w:r w:rsidRPr="00904964">
          <w:rPr>
            <w:rFonts w:ascii="Times New Roman" w:hAnsi="Times New Roman" w:cs="Times New Roman"/>
          </w:rPr>
          <w:fldChar w:fldCharType="separate"/>
        </w:r>
        <w:r w:rsidRPr="00904964">
          <w:rPr>
            <w:rFonts w:ascii="Times New Roman" w:hAnsi="Times New Roman" w:cs="Times New Roman"/>
            <w:noProof/>
          </w:rPr>
          <w:t>2</w:t>
        </w:r>
        <w:r w:rsidRPr="0090496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06531310"/>
      <w:docPartObj>
        <w:docPartGallery w:val="Page Numbers (Top of Page)"/>
        <w:docPartUnique/>
      </w:docPartObj>
    </w:sdtPr>
    <w:sdtEndPr>
      <w:rPr>
        <w:noProof/>
      </w:rPr>
    </w:sdtEndPr>
    <w:sdtContent>
      <w:p w14:paraId="0F44CDA4" w14:textId="61A5F135" w:rsidR="00904964" w:rsidRPr="00904964" w:rsidRDefault="00904964" w:rsidP="00904964">
        <w:pPr>
          <w:pStyle w:val="Header"/>
          <w:jc w:val="right"/>
          <w:rPr>
            <w:rFonts w:ascii="Times New Roman" w:hAnsi="Times New Roman" w:cs="Times New Roman"/>
          </w:rPr>
        </w:pPr>
        <w:r>
          <w:rPr>
            <w:rFonts w:ascii="Times New Roman" w:hAnsi="Times New Roman" w:cs="Times New Roman"/>
          </w:rPr>
          <w:t xml:space="preserve">Running head: </w:t>
        </w:r>
        <w:r w:rsidRPr="00904964">
          <w:rPr>
            <w:rFonts w:ascii="Times New Roman" w:hAnsi="Times New Roman" w:cs="Times New Roman"/>
          </w:rPr>
          <w:t>CASE ANALYSIS</w:t>
        </w:r>
        <w:r>
          <w:rPr>
            <w:rFonts w:ascii="Times New Roman" w:hAnsi="Times New Roman" w:cs="Times New Roman"/>
          </w:rPr>
          <w:tab/>
        </w:r>
        <w:r>
          <w:rPr>
            <w:rFonts w:ascii="Times New Roman" w:hAnsi="Times New Roman" w:cs="Times New Roman"/>
          </w:rPr>
          <w:tab/>
        </w:r>
        <w:r w:rsidRPr="00904964">
          <w:rPr>
            <w:rFonts w:ascii="Times New Roman" w:hAnsi="Times New Roman" w:cs="Times New Roman"/>
          </w:rPr>
          <w:fldChar w:fldCharType="begin"/>
        </w:r>
        <w:r w:rsidRPr="00904964">
          <w:rPr>
            <w:rFonts w:ascii="Times New Roman" w:hAnsi="Times New Roman" w:cs="Times New Roman"/>
          </w:rPr>
          <w:instrText xml:space="preserve"> PAGE   \* MERGEFORMAT </w:instrText>
        </w:r>
        <w:r w:rsidRPr="00904964">
          <w:rPr>
            <w:rFonts w:ascii="Times New Roman" w:hAnsi="Times New Roman" w:cs="Times New Roman"/>
          </w:rPr>
          <w:fldChar w:fldCharType="separate"/>
        </w:r>
        <w:r w:rsidRPr="00904964">
          <w:rPr>
            <w:rFonts w:ascii="Times New Roman" w:hAnsi="Times New Roman" w:cs="Times New Roman"/>
            <w:noProof/>
          </w:rPr>
          <w:t>2</w:t>
        </w:r>
        <w:r w:rsidRPr="0090496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4237"/>
    <w:rsid w:val="00073725"/>
    <w:rsid w:val="00166C41"/>
    <w:rsid w:val="001D5ABB"/>
    <w:rsid w:val="001E2DD4"/>
    <w:rsid w:val="00245612"/>
    <w:rsid w:val="002519D6"/>
    <w:rsid w:val="0031067E"/>
    <w:rsid w:val="003C2102"/>
    <w:rsid w:val="003E7922"/>
    <w:rsid w:val="006B5C66"/>
    <w:rsid w:val="006C520D"/>
    <w:rsid w:val="007339EC"/>
    <w:rsid w:val="00750C38"/>
    <w:rsid w:val="00775479"/>
    <w:rsid w:val="008550A1"/>
    <w:rsid w:val="00857043"/>
    <w:rsid w:val="00904964"/>
    <w:rsid w:val="00967889"/>
    <w:rsid w:val="009F4BD7"/>
    <w:rsid w:val="00D93CBD"/>
    <w:rsid w:val="00DD4B95"/>
    <w:rsid w:val="00E95771"/>
    <w:rsid w:val="00EC61AC"/>
    <w:rsid w:val="00F22CB5"/>
    <w:rsid w:val="00F671DE"/>
    <w:rsid w:val="00F833C6"/>
    <w:rsid w:val="00F84237"/>
    <w:rsid w:val="00F87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E78E1"/>
  <w15:docId w15:val="{04C89798-A462-4318-BE94-81C8231B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C38"/>
  </w:style>
  <w:style w:type="paragraph" w:styleId="Footer">
    <w:name w:val="footer"/>
    <w:basedOn w:val="Normal"/>
    <w:link w:val="FooterChar"/>
    <w:uiPriority w:val="99"/>
    <w:unhideWhenUsed/>
    <w:rsid w:val="00750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5</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14</cp:revision>
  <dcterms:created xsi:type="dcterms:W3CDTF">2020-07-19T03:15:00Z</dcterms:created>
  <dcterms:modified xsi:type="dcterms:W3CDTF">2020-07-19T18:44:00Z</dcterms:modified>
</cp:coreProperties>
</file>